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6D1" w:rsidRDefault="002036D1" w:rsidP="002036D1">
      <w:pPr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3F7FAC"/>
          <w:sz w:val="15"/>
          <w:szCs w:val="15"/>
        </w:rPr>
        <w:t>va</w:t>
      </w:r>
      <w:r w:rsidR="005B119B">
        <w:rPr>
          <w:rFonts w:ascii="Verdana" w:hAnsi="Verdana"/>
          <w:color w:val="000000"/>
          <w:sz w:val="17"/>
          <w:szCs w:val="17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97.6pt;height:18pt" o:ole="">
            <v:imagedata r:id="rId5" o:title=""/>
          </v:shape>
          <w:control r:id="rId6" w:name="DefaultOcxName" w:shapeid="_x0000_i1029"/>
        </w:object>
      </w:r>
    </w:p>
    <w:tbl>
      <w:tblPr>
        <w:tblW w:w="11423" w:type="dxa"/>
        <w:tblCellSpacing w:w="0" w:type="dxa"/>
        <w:shd w:val="clear" w:color="auto" w:fill="EBEBEB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40"/>
        <w:gridCol w:w="10683"/>
      </w:tblGrid>
      <w:tr w:rsidR="002036D1" w:rsidTr="002036D1">
        <w:trPr>
          <w:tblCellSpacing w:w="0" w:type="dxa"/>
        </w:trPr>
        <w:tc>
          <w:tcPr>
            <w:tcW w:w="740" w:type="dxa"/>
            <w:tcBorders>
              <w:bottom w:val="single" w:sz="6" w:space="0" w:color="FFFFFF"/>
            </w:tcBorders>
            <w:shd w:val="clear" w:color="auto" w:fill="EBEBEB"/>
            <w:noWrap/>
            <w:tcMar>
              <w:top w:w="0" w:type="dxa"/>
              <w:left w:w="111" w:type="dxa"/>
              <w:bottom w:w="0" w:type="dxa"/>
              <w:right w:w="55" w:type="dxa"/>
            </w:tcMar>
            <w:vAlign w:val="center"/>
            <w:hideMark/>
          </w:tcPr>
          <w:p w:rsidR="002036D1" w:rsidRDefault="002036D1" w:rsidP="002036D1">
            <w:pPr>
              <w:jc w:val="right"/>
              <w:rPr>
                <w:rFonts w:ascii="Verdana" w:hAnsi="Verdana"/>
                <w:b/>
                <w:bCs/>
                <w:color w:val="666666"/>
                <w:sz w:val="15"/>
                <w:szCs w:val="15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br/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</w:r>
          </w:p>
        </w:tc>
        <w:tc>
          <w:tcPr>
            <w:tcW w:w="10683" w:type="dxa"/>
            <w:tcBorders>
              <w:bottom w:val="single" w:sz="6" w:space="0" w:color="FFFFFF"/>
            </w:tcBorders>
            <w:shd w:val="clear" w:color="auto" w:fill="EBEBEB"/>
            <w:vAlign w:val="center"/>
            <w:hideMark/>
          </w:tcPr>
          <w:p w:rsidR="002036D1" w:rsidRDefault="002036D1">
            <w:pPr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2036D1" w:rsidTr="002036D1">
        <w:trPr>
          <w:tblCellSpacing w:w="0" w:type="dxa"/>
        </w:trPr>
        <w:tc>
          <w:tcPr>
            <w:tcW w:w="740" w:type="dxa"/>
            <w:tcBorders>
              <w:bottom w:val="single" w:sz="6" w:space="0" w:color="FFFFFF"/>
            </w:tcBorders>
            <w:shd w:val="clear" w:color="auto" w:fill="EBEBEB"/>
            <w:noWrap/>
            <w:tcMar>
              <w:top w:w="0" w:type="dxa"/>
              <w:left w:w="111" w:type="dxa"/>
              <w:bottom w:w="0" w:type="dxa"/>
              <w:right w:w="55" w:type="dxa"/>
            </w:tcMar>
            <w:vAlign w:val="center"/>
            <w:hideMark/>
          </w:tcPr>
          <w:p w:rsidR="002036D1" w:rsidRDefault="002036D1">
            <w:pPr>
              <w:jc w:val="right"/>
              <w:rPr>
                <w:rFonts w:ascii="Verdana" w:hAnsi="Verdana"/>
                <w:b/>
                <w:bCs/>
                <w:color w:val="666666"/>
                <w:sz w:val="15"/>
                <w:szCs w:val="15"/>
              </w:rPr>
            </w:pPr>
          </w:p>
        </w:tc>
        <w:tc>
          <w:tcPr>
            <w:tcW w:w="10683" w:type="dxa"/>
            <w:tcBorders>
              <w:bottom w:val="single" w:sz="6" w:space="0" w:color="FFFFFF"/>
            </w:tcBorders>
            <w:shd w:val="clear" w:color="auto" w:fill="EBEBEB"/>
            <w:vAlign w:val="center"/>
            <w:hideMark/>
          </w:tcPr>
          <w:p w:rsidR="002036D1" w:rsidRDefault="002036D1">
            <w:pPr>
              <w:rPr>
                <w:rFonts w:ascii="Verdana" w:hAnsi="Verdana"/>
                <w:color w:val="000000"/>
                <w:sz w:val="15"/>
                <w:szCs w:val="15"/>
              </w:rPr>
            </w:pPr>
          </w:p>
        </w:tc>
      </w:tr>
      <w:tr w:rsidR="002036D1" w:rsidTr="002036D1">
        <w:trPr>
          <w:tblCellSpacing w:w="0" w:type="dxa"/>
        </w:trPr>
        <w:tc>
          <w:tcPr>
            <w:tcW w:w="740" w:type="dxa"/>
            <w:tcBorders>
              <w:bottom w:val="single" w:sz="6" w:space="0" w:color="FFFFFF"/>
            </w:tcBorders>
            <w:shd w:val="clear" w:color="auto" w:fill="EBEBEB"/>
            <w:noWrap/>
            <w:tcMar>
              <w:top w:w="0" w:type="dxa"/>
              <w:left w:w="111" w:type="dxa"/>
              <w:bottom w:w="0" w:type="dxa"/>
              <w:right w:w="55" w:type="dxa"/>
            </w:tcMar>
            <w:vAlign w:val="center"/>
            <w:hideMark/>
          </w:tcPr>
          <w:p w:rsidR="002036D1" w:rsidRDefault="002036D1">
            <w:pPr>
              <w:jc w:val="right"/>
              <w:rPr>
                <w:rFonts w:ascii="Verdana" w:hAnsi="Verdana"/>
                <w:b/>
                <w:bCs/>
                <w:color w:val="666666"/>
                <w:sz w:val="15"/>
                <w:szCs w:val="15"/>
              </w:rPr>
            </w:pPr>
          </w:p>
        </w:tc>
        <w:tc>
          <w:tcPr>
            <w:tcW w:w="10683" w:type="dxa"/>
            <w:tcBorders>
              <w:bottom w:val="single" w:sz="6" w:space="0" w:color="FFFFFF"/>
            </w:tcBorders>
            <w:shd w:val="clear" w:color="auto" w:fill="EBEBEB"/>
            <w:vAlign w:val="center"/>
            <w:hideMark/>
          </w:tcPr>
          <w:p w:rsidR="002036D1" w:rsidRDefault="002036D1">
            <w:pPr>
              <w:rPr>
                <w:rFonts w:ascii="Verdana" w:hAnsi="Verdana"/>
                <w:color w:val="000000"/>
                <w:sz w:val="15"/>
                <w:szCs w:val="15"/>
              </w:rPr>
            </w:pPr>
          </w:p>
        </w:tc>
      </w:tr>
      <w:tr w:rsidR="002036D1" w:rsidTr="002036D1">
        <w:trPr>
          <w:tblCellSpacing w:w="0" w:type="dxa"/>
        </w:trPr>
        <w:tc>
          <w:tcPr>
            <w:tcW w:w="740" w:type="dxa"/>
            <w:tcBorders>
              <w:bottom w:val="single" w:sz="6" w:space="0" w:color="FFFFFF"/>
            </w:tcBorders>
            <w:shd w:val="clear" w:color="auto" w:fill="EBEBEB"/>
            <w:noWrap/>
            <w:tcMar>
              <w:top w:w="0" w:type="dxa"/>
              <w:left w:w="111" w:type="dxa"/>
              <w:bottom w:w="0" w:type="dxa"/>
              <w:right w:w="55" w:type="dxa"/>
            </w:tcMar>
            <w:vAlign w:val="center"/>
            <w:hideMark/>
          </w:tcPr>
          <w:p w:rsidR="002036D1" w:rsidRDefault="002036D1">
            <w:pPr>
              <w:jc w:val="right"/>
              <w:rPr>
                <w:rFonts w:ascii="Verdana" w:hAnsi="Verdana"/>
                <w:b/>
                <w:bCs/>
                <w:color w:val="666666"/>
                <w:sz w:val="15"/>
                <w:szCs w:val="15"/>
              </w:rPr>
            </w:pPr>
          </w:p>
        </w:tc>
        <w:tc>
          <w:tcPr>
            <w:tcW w:w="10683" w:type="dxa"/>
            <w:tcBorders>
              <w:bottom w:val="single" w:sz="6" w:space="0" w:color="FFFFFF"/>
            </w:tcBorders>
            <w:shd w:val="clear" w:color="auto" w:fill="EBEBEB"/>
            <w:vAlign w:val="center"/>
            <w:hideMark/>
          </w:tcPr>
          <w:p w:rsidR="002036D1" w:rsidRDefault="002036D1" w:rsidP="002036D1">
            <w:pPr>
              <w:rPr>
                <w:rFonts w:ascii="Verdana" w:hAnsi="Verdana"/>
                <w:color w:val="000000"/>
                <w:sz w:val="15"/>
                <w:szCs w:val="15"/>
              </w:rPr>
            </w:pPr>
          </w:p>
        </w:tc>
      </w:tr>
    </w:tbl>
    <w:p w:rsidR="002036D1" w:rsidRDefault="002036D1" w:rsidP="002036D1">
      <w:pPr>
        <w:pStyle w:val="NormalWeb"/>
        <w:shd w:val="clear" w:color="auto" w:fill="FFFFFF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﻿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03"/>
        <w:gridCol w:w="3104"/>
        <w:gridCol w:w="3198"/>
      </w:tblGrid>
      <w:tr w:rsidR="002036D1" w:rsidTr="002036D1">
        <w:trPr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036D1" w:rsidRDefault="005B119B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 w:rsidRPr="005B119B">
              <w:rPr>
                <w:rFonts w:ascii="Verdana" w:hAnsi="Verdana"/>
                <w:color w:val="000000"/>
                <w:sz w:val="17"/>
                <w:szCs w:val="17"/>
              </w:rPr>
              <w:pict>
                <v:shape id="_x0000_i1027" type="#_x0000_t75" alt="" style="width:24.25pt;height:24.25pt;mso-wrap-distance-left:7.5pt;mso-wrap-distance-top:3.75pt;mso-wrap-distance-right:7.5pt;mso-wrap-distance-bottom:3.75pt"/>
              </w:pict>
            </w:r>
          </w:p>
        </w:tc>
      </w:tr>
      <w:tr w:rsidR="002036D1" w:rsidTr="002036D1">
        <w:trPr>
          <w:trHeight w:val="285"/>
          <w:jc w:val="center"/>
        </w:trPr>
        <w:tc>
          <w:tcPr>
            <w:tcW w:w="1650" w:type="pct"/>
            <w:shd w:val="clear" w:color="auto" w:fill="FFFFFF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2E3392"/>
                <w:sz w:val="18"/>
                <w:szCs w:val="18"/>
              </w:rPr>
            </w:pPr>
            <w:r>
              <w:rPr>
                <w:rStyle w:val="Strong"/>
                <w:rFonts w:ascii="Tahoma" w:hAnsi="Tahoma" w:cs="Tahoma"/>
                <w:color w:val="2E3392"/>
                <w:sz w:val="18"/>
                <w:szCs w:val="18"/>
              </w:rPr>
              <w:t>NLB Montenegrobanka</w:t>
            </w:r>
          </w:p>
        </w:tc>
        <w:tc>
          <w:tcPr>
            <w:tcW w:w="750" w:type="pct"/>
            <w:shd w:val="clear" w:color="auto" w:fill="FFFFFF"/>
            <w:vAlign w:val="center"/>
            <w:hideMark/>
          </w:tcPr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700" w:type="pct"/>
            <w:shd w:val="clear" w:color="auto" w:fill="FFFFFF"/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Poslato: 12.08.2014</w:t>
            </w:r>
          </w:p>
        </w:tc>
      </w:tr>
      <w:tr w:rsidR="002036D1" w:rsidTr="002036D1">
        <w:trPr>
          <w:trHeight w:val="225"/>
          <w:jc w:val="center"/>
        </w:trPr>
        <w:tc>
          <w:tcPr>
            <w:tcW w:w="750" w:type="pct"/>
            <w:shd w:val="clear" w:color="auto" w:fill="FFFFFF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2E3392"/>
                <w:sz w:val="18"/>
                <w:szCs w:val="18"/>
              </w:rPr>
            </w:pPr>
            <w:r>
              <w:rPr>
                <w:rFonts w:ascii="Tahoma" w:hAnsi="Tahoma" w:cs="Tahoma"/>
                <w:color w:val="2E3392"/>
                <w:sz w:val="18"/>
                <w:szCs w:val="18"/>
              </w:rPr>
              <w:t>Bulevar Stanka Dragojevića br.46, Podgorica 81000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2036D1" w:rsidRDefault="002036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shd w:val="clear" w:color="auto" w:fill="FFFFFF"/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036D1" w:rsidTr="002036D1">
        <w:trPr>
          <w:jc w:val="center"/>
        </w:trPr>
        <w:tc>
          <w:tcPr>
            <w:tcW w:w="0" w:type="auto"/>
            <w:gridSpan w:val="3"/>
            <w:shd w:val="clear" w:color="auto" w:fill="FFFFFF"/>
            <w:vAlign w:val="bottom"/>
            <w:hideMark/>
          </w:tcPr>
          <w:p w:rsidR="002036D1" w:rsidRDefault="002036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IZVOD BR. 137</w:t>
            </w:r>
          </w:p>
        </w:tc>
      </w:tr>
    </w:tbl>
    <w:p w:rsidR="002036D1" w:rsidRDefault="002036D1" w:rsidP="002036D1">
      <w:pPr>
        <w:shd w:val="clear" w:color="auto" w:fill="FFFFFF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 PROMJENU SREDSTAVA NA RAČUNU DANA 12.08.2014 / 00:00:00</w:t>
      </w:r>
    </w:p>
    <w:p w:rsidR="002036D1" w:rsidRDefault="002036D1" w:rsidP="002036D1">
      <w:pPr>
        <w:pStyle w:val="NormalWeb"/>
        <w:shd w:val="clear" w:color="auto" w:fill="FFFFFF"/>
        <w:jc w:val="center"/>
        <w:rPr>
          <w:rFonts w:ascii="Verdana" w:hAnsi="Verdana"/>
          <w:color w:val="000000"/>
          <w:sz w:val="17"/>
          <w:szCs w:val="17"/>
        </w:rPr>
      </w:pPr>
      <w:r>
        <w:rPr>
          <w:rStyle w:val="font10"/>
          <w:rFonts w:ascii="Tahoma" w:hAnsi="Tahoma" w:cs="Tahoma"/>
          <w:color w:val="000000"/>
          <w:sz w:val="20"/>
          <w:szCs w:val="20"/>
        </w:rPr>
        <w:t>Policijska akademija (N.r. Vanja Stijepovic) / Račun: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Style w:val="Strong"/>
          <w:rFonts w:ascii="Tahoma" w:hAnsi="Tahoma" w:cs="Tahoma"/>
          <w:color w:val="000000"/>
          <w:sz w:val="20"/>
          <w:szCs w:val="20"/>
        </w:rPr>
        <w:t>530-0000000020137-33</w:t>
      </w:r>
    </w:p>
    <w:p w:rsidR="002036D1" w:rsidRDefault="002036D1" w:rsidP="002036D1">
      <w:pPr>
        <w:shd w:val="clear" w:color="auto" w:fill="FFFFFF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7"/>
        <w:gridCol w:w="218"/>
        <w:gridCol w:w="2670"/>
      </w:tblGrid>
      <w:tr w:rsidR="002036D1" w:rsidTr="002036D1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73"/>
              <w:gridCol w:w="707"/>
              <w:gridCol w:w="1252"/>
              <w:gridCol w:w="1252"/>
              <w:gridCol w:w="1032"/>
              <w:gridCol w:w="1116"/>
            </w:tblGrid>
            <w:tr w:rsidR="002036D1">
              <w:tc>
                <w:tcPr>
                  <w:tcW w:w="800" w:type="pct"/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Preth. stanje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2036D1" w:rsidRDefault="002036D1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Duguje</w:t>
                  </w:r>
                </w:p>
              </w:tc>
              <w:tc>
                <w:tcPr>
                  <w:tcW w:w="850" w:type="pct"/>
                  <w:vAlign w:val="center"/>
                  <w:hideMark/>
                </w:tcPr>
                <w:p w:rsidR="002036D1" w:rsidRDefault="002036D1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Potražuje</w:t>
                  </w:r>
                </w:p>
              </w:tc>
              <w:tc>
                <w:tcPr>
                  <w:tcW w:w="850" w:type="pct"/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vAlign w:val="center"/>
                  <w:hideMark/>
                </w:tcPr>
                <w:p w:rsidR="002036D1" w:rsidRDefault="002036D1">
                  <w:pPr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Broj naloga</w:t>
                  </w:r>
                </w:p>
              </w:tc>
            </w:tr>
            <w:tr w:rsidR="002036D1">
              <w:tc>
                <w:tcPr>
                  <w:tcW w:w="80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9,051.49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036D1" w:rsidRDefault="002036D1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036D1" w:rsidRDefault="002036D1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55.50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9,106.99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Style w:val="font9"/>
                      <w:rFonts w:ascii="Tahoma" w:hAnsi="Tahoma" w:cs="Tahoma"/>
                      <w:color w:val="000000"/>
                      <w:sz w:val="18"/>
                      <w:szCs w:val="18"/>
                    </w:rPr>
                    <w:t>Zadužuje: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bottom w:val="single" w:sz="6" w:space="0" w:color="000000"/>
                  </w:tcBorders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Style w:val="font9"/>
                      <w:rFonts w:ascii="Tahoma" w:hAnsi="Tahoma" w:cs="Tahoma"/>
                      <w:color w:val="000000"/>
                      <w:sz w:val="18"/>
                      <w:szCs w:val="18"/>
                    </w:rPr>
                    <w:t>Potražuje:</w:t>
                  </w:r>
                  <w:r>
                    <w:rPr>
                      <w:rStyle w:val="apple-converted-space"/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00" w:type="pct"/>
            <w:hideMark/>
          </w:tcPr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39"/>
              <w:gridCol w:w="1140"/>
            </w:tblGrid>
            <w:tr w:rsidR="002036D1">
              <w:trPr>
                <w:tblCellSpacing w:w="0" w:type="dxa"/>
              </w:trPr>
              <w:tc>
                <w:tcPr>
                  <w:tcW w:w="0" w:type="auto"/>
                  <w:tcMar>
                    <w:top w:w="138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036D1" w:rsidRDefault="002036D1">
                  <w:pP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  <w:t>Iskorišćeni okvirni kredit</w:t>
                  </w:r>
                </w:p>
              </w:tc>
              <w:tc>
                <w:tcPr>
                  <w:tcW w:w="0" w:type="auto"/>
                  <w:tcMar>
                    <w:top w:w="138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036D1" w:rsidRDefault="002036D1">
                  <w:pPr>
                    <w:jc w:val="right"/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  <w:t>0.00</w:t>
                  </w:r>
                </w:p>
              </w:tc>
            </w:tr>
            <w:tr w:rsidR="002036D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036D1" w:rsidRDefault="002036D1">
                  <w:pP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  <w:t>Rezervisana sredstva na računu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036D1" w:rsidRDefault="002036D1">
                  <w:pPr>
                    <w:jc w:val="right"/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  <w:t>0.00</w:t>
                  </w:r>
                </w:p>
              </w:tc>
            </w:tr>
            <w:tr w:rsidR="002036D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036D1" w:rsidRDefault="002036D1">
                  <w:pP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  <w:lastRenderedPageBreak/>
                    <w:t>Trajni nalozi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38" w:type="dxa"/>
                    <w:bottom w:w="60" w:type="dxa"/>
                    <w:right w:w="138" w:type="dxa"/>
                  </w:tcMar>
                  <w:vAlign w:val="center"/>
                  <w:hideMark/>
                </w:tcPr>
                <w:p w:rsidR="002036D1" w:rsidRDefault="002036D1">
                  <w:pPr>
                    <w:jc w:val="right"/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  <w:t>0.00</w:t>
                  </w:r>
                </w:p>
              </w:tc>
            </w:tr>
            <w:tr w:rsidR="002036D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38" w:type="dxa"/>
                    <w:bottom w:w="138" w:type="dxa"/>
                    <w:right w:w="138" w:type="dxa"/>
                  </w:tcMar>
                  <w:vAlign w:val="center"/>
                  <w:hideMark/>
                </w:tcPr>
                <w:p w:rsidR="002036D1" w:rsidRDefault="002036D1">
                  <w:pP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000000"/>
                      <w:sz w:val="17"/>
                      <w:szCs w:val="17"/>
                    </w:rPr>
                    <w:t>Pokriće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38" w:type="dxa"/>
                    <w:bottom w:w="138" w:type="dxa"/>
                    <w:right w:w="138" w:type="dxa"/>
                  </w:tcMar>
                  <w:vAlign w:val="center"/>
                  <w:hideMark/>
                </w:tcPr>
                <w:p w:rsidR="002036D1" w:rsidRDefault="002036D1">
                  <w:pPr>
                    <w:jc w:val="right"/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000000"/>
                      <w:sz w:val="17"/>
                      <w:szCs w:val="17"/>
                    </w:rPr>
                    <w:t>9,106.99</w:t>
                  </w:r>
                </w:p>
              </w:tc>
            </w:tr>
          </w:tbl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</w:tr>
    </w:tbl>
    <w:p w:rsidR="002036D1" w:rsidRDefault="002036D1" w:rsidP="002036D1">
      <w:pPr>
        <w:shd w:val="clear" w:color="auto" w:fill="FFFFFF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8"/>
        <w:gridCol w:w="36"/>
        <w:gridCol w:w="1706"/>
        <w:gridCol w:w="140"/>
        <w:gridCol w:w="1253"/>
        <w:gridCol w:w="36"/>
        <w:gridCol w:w="799"/>
        <w:gridCol w:w="36"/>
        <w:gridCol w:w="799"/>
        <w:gridCol w:w="36"/>
        <w:gridCol w:w="389"/>
        <w:gridCol w:w="36"/>
        <w:gridCol w:w="1211"/>
        <w:gridCol w:w="36"/>
        <w:gridCol w:w="1254"/>
      </w:tblGrid>
      <w:tr w:rsidR="002036D1" w:rsidTr="002036D1">
        <w:trPr>
          <w:jc w:val="center"/>
        </w:trPr>
        <w:tc>
          <w:tcPr>
            <w:tcW w:w="500" w:type="pct"/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R.br.</w:t>
            </w:r>
          </w:p>
        </w:tc>
        <w:tc>
          <w:tcPr>
            <w:tcW w:w="150" w:type="dxa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Naziv</w:t>
            </w:r>
          </w:p>
        </w:tc>
        <w:tc>
          <w:tcPr>
            <w:tcW w:w="150" w:type="dxa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Naziv i sjedište</w:t>
            </w:r>
          </w:p>
        </w:tc>
        <w:tc>
          <w:tcPr>
            <w:tcW w:w="150" w:type="dxa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0" w:type="dxa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0" w:type="dxa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0" w:type="dxa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0" w:type="dxa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Poz.Br. (Zaduž.)</w:t>
            </w:r>
          </w:p>
        </w:tc>
      </w:tr>
      <w:tr w:rsidR="002036D1" w:rsidTr="002036D1">
        <w:trPr>
          <w:jc w:val="center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Ref. Br.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Broj računa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banke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Duguje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Potražuje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Šifra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Svrha doznake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Poz.Br (Odobr.)</w:t>
            </w:r>
          </w:p>
        </w:tc>
      </w:tr>
      <w:tr w:rsidR="002036D1" w:rsidTr="002036D1">
        <w:trPr>
          <w:jc w:val="center"/>
        </w:trPr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8"/>
            </w:tblGrid>
            <w:tr w:rsidR="002036D1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2036D1" w:rsidRDefault="002036D1">
                  <w:pPr>
                    <w:jc w:val="right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2036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36D1" w:rsidRDefault="002036D1">
                  <w:pPr>
                    <w:jc w:val="right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036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36D1" w:rsidRDefault="002036D1">
                  <w:pPr>
                    <w:jc w:val="right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100825061810012</w:t>
                  </w:r>
                </w:p>
              </w:tc>
            </w:tr>
          </w:tbl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6"/>
            </w:tblGrid>
            <w:tr w:rsidR="002036D1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BRANISLAV BAKOC,</w:t>
                  </w:r>
                </w:p>
              </w:tc>
            </w:tr>
            <w:tr w:rsidR="002036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TIVAT 1910962234011,</w:t>
                  </w:r>
                </w:p>
              </w:tc>
            </w:tr>
            <w:tr w:rsidR="002036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3"/>
            </w:tblGrid>
            <w:tr w:rsidR="002036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Montenegro banka</w:t>
                  </w:r>
                </w:p>
              </w:tc>
            </w:tr>
          </w:tbl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9"/>
            </w:tblGrid>
            <w:tr w:rsidR="002036D1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2036D1" w:rsidRDefault="002036D1">
                  <w:pPr>
                    <w:jc w:val="right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9"/>
            </w:tblGrid>
            <w:tr w:rsidR="002036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36D1" w:rsidRDefault="002036D1">
                  <w:pPr>
                    <w:jc w:val="right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55.50</w:t>
                  </w:r>
                </w:p>
              </w:tc>
            </w:tr>
          </w:tbl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AAAAAA"/>
            </w:tcBorders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Promet usluga POLAGANJE STRUCNOG ISPITA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4"/>
            </w:tblGrid>
            <w:tr w:rsidR="002036D1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292951-040001</w:t>
                  </w:r>
                </w:p>
              </w:tc>
            </w:tr>
            <w:tr w:rsidR="002036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36D1" w:rsidRDefault="002036D1">
                  <w:pPr>
                    <w:rPr>
                      <w:rFonts w:ascii="Verdana" w:hAnsi="Verdana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2036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36D1" w:rsidRDefault="002036D1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2036D1" w:rsidRDefault="002036D1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</w:tr>
      <w:tr w:rsidR="002036D1" w:rsidTr="002036D1">
        <w:trPr>
          <w:jc w:val="center"/>
        </w:trPr>
        <w:tc>
          <w:tcPr>
            <w:tcW w:w="0" w:type="auto"/>
            <w:gridSpan w:val="3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  <w:t>Ukupan broj izvršenih naloga:</w:t>
            </w: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>1</w:t>
            </w: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  <w:t>Ukupno EURA :</w:t>
            </w: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55.50</w:t>
            </w: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D1" w:rsidRDefault="002036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2036D1" w:rsidRDefault="002036D1" w:rsidP="002036D1">
      <w:pPr>
        <w:shd w:val="clear" w:color="auto" w:fill="FFFFFF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br w:type="textWrapping" w:clear="all"/>
      </w:r>
    </w:p>
    <w:p w:rsidR="00E66266" w:rsidRPr="002036D1" w:rsidRDefault="002036D1" w:rsidP="002036D1">
      <w:r>
        <w:rPr>
          <w:rFonts w:ascii="Verdana" w:hAnsi="Verdana"/>
          <w:color w:val="444444"/>
          <w:sz w:val="15"/>
          <w:szCs w:val="15"/>
          <w:shd w:val="clear" w:color="auto" w:fill="CCCCCC"/>
        </w:rPr>
        <w:lastRenderedPageBreak/>
        <w:t>Poruka broj 7 od 243</w:t>
      </w:r>
    </w:p>
    <w:sectPr w:rsidR="00E66266" w:rsidRPr="002036D1" w:rsidSect="00E66266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A05EC"/>
    <w:multiLevelType w:val="multilevel"/>
    <w:tmpl w:val="DC369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E04CF1"/>
    <w:multiLevelType w:val="multilevel"/>
    <w:tmpl w:val="ECD68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D673F0"/>
    <w:multiLevelType w:val="multilevel"/>
    <w:tmpl w:val="1BC6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2E5889"/>
    <w:rsid w:val="00147D79"/>
    <w:rsid w:val="002036D1"/>
    <w:rsid w:val="0023484E"/>
    <w:rsid w:val="002E5889"/>
    <w:rsid w:val="00300F74"/>
    <w:rsid w:val="005B119B"/>
    <w:rsid w:val="00AC5736"/>
    <w:rsid w:val="00E66266"/>
    <w:rsid w:val="00F9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266"/>
  </w:style>
  <w:style w:type="paragraph" w:styleId="Heading1">
    <w:name w:val="heading 1"/>
    <w:basedOn w:val="Normal"/>
    <w:link w:val="Heading1Char"/>
    <w:uiPriority w:val="9"/>
    <w:qFormat/>
    <w:rsid w:val="002E58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58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E5889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E58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E5889"/>
    <w:rPr>
      <w:rFonts w:ascii="Arial" w:eastAsia="Times New Roman" w:hAnsi="Arial" w:cs="Arial"/>
      <w:vanish/>
      <w:sz w:val="16"/>
      <w:szCs w:val="16"/>
    </w:rPr>
  </w:style>
  <w:style w:type="character" w:customStyle="1" w:styleId="offscreen">
    <w:name w:val="offscreen"/>
    <w:basedOn w:val="DefaultParagraphFont"/>
    <w:rsid w:val="002E5889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E58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E5889"/>
    <w:rPr>
      <w:rFonts w:ascii="Arial" w:eastAsia="Times New Roman" w:hAnsi="Arial" w:cs="Arial"/>
      <w:vanish/>
      <w:sz w:val="16"/>
      <w:szCs w:val="16"/>
    </w:rPr>
  </w:style>
  <w:style w:type="paragraph" w:customStyle="1" w:styleId="login-register">
    <w:name w:val="login-register"/>
    <w:basedOn w:val="Normal"/>
    <w:rsid w:val="002E5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E5889"/>
  </w:style>
  <w:style w:type="character" w:customStyle="1" w:styleId="left">
    <w:name w:val="left"/>
    <w:basedOn w:val="DefaultParagraphFont"/>
    <w:rsid w:val="002E5889"/>
  </w:style>
  <w:style w:type="character" w:customStyle="1" w:styleId="right">
    <w:name w:val="right"/>
    <w:basedOn w:val="DefaultParagraphFont"/>
    <w:rsid w:val="002E5889"/>
  </w:style>
  <w:style w:type="paragraph" w:customStyle="1" w:styleId="abstract">
    <w:name w:val="abstract"/>
    <w:basedOn w:val="Normal"/>
    <w:rsid w:val="002E5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E5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889"/>
    <w:rPr>
      <w:rFonts w:ascii="Tahoma" w:hAnsi="Tahoma" w:cs="Tahoma"/>
      <w:sz w:val="16"/>
      <w:szCs w:val="16"/>
    </w:rPr>
  </w:style>
  <w:style w:type="character" w:customStyle="1" w:styleId="font10">
    <w:name w:val="font10"/>
    <w:basedOn w:val="DefaultParagraphFont"/>
    <w:rsid w:val="0023484E"/>
  </w:style>
  <w:style w:type="character" w:styleId="Strong">
    <w:name w:val="Strong"/>
    <w:basedOn w:val="DefaultParagraphFont"/>
    <w:uiPriority w:val="22"/>
    <w:qFormat/>
    <w:rsid w:val="0023484E"/>
    <w:rPr>
      <w:b/>
      <w:bCs/>
    </w:rPr>
  </w:style>
  <w:style w:type="character" w:customStyle="1" w:styleId="font9">
    <w:name w:val="font9"/>
    <w:basedOn w:val="DefaultParagraphFont"/>
    <w:rsid w:val="0023484E"/>
  </w:style>
  <w:style w:type="character" w:customStyle="1" w:styleId="unreadcount">
    <w:name w:val="unreadcount"/>
    <w:basedOn w:val="DefaultParagraphFont"/>
    <w:rsid w:val="00203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867782">
                  <w:marLeft w:val="0"/>
                  <w:marRight w:val="0"/>
                  <w:marTop w:val="0"/>
                  <w:marBottom w:val="0"/>
                  <w:divBdr>
                    <w:top w:val="none" w:sz="0" w:space="7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60819">
                      <w:marLeft w:val="111"/>
                      <w:marRight w:val="111"/>
                      <w:marTop w:val="111"/>
                      <w:marBottom w:val="11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DDDDD"/>
            <w:right w:val="none" w:sz="0" w:space="0" w:color="auto"/>
          </w:divBdr>
        </w:div>
        <w:div w:id="19156973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6744">
              <w:marLeft w:val="0"/>
              <w:marRight w:val="27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7542">
          <w:marLeft w:val="120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941014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746223581">
              <w:marLeft w:val="0"/>
              <w:marRight w:val="13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8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1007">
              <w:marLeft w:val="0"/>
              <w:marRight w:val="0"/>
              <w:marTop w:val="138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51303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360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550939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1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424">
                  <w:marLeft w:val="138"/>
                  <w:marRight w:val="13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78484">
                          <w:marLeft w:val="0"/>
                          <w:marRight w:val="0"/>
                          <w:marTop w:val="69"/>
                          <w:marBottom w:val="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975820">
                          <w:marLeft w:val="0"/>
                          <w:marRight w:val="27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5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1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3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16519">
              <w:marLeft w:val="0"/>
              <w:marRight w:val="0"/>
              <w:marTop w:val="0"/>
              <w:marBottom w:val="0"/>
              <w:divBdr>
                <w:top w:val="single" w:sz="6" w:space="3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  <w:div w:id="123353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1753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175971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" w:color="999999"/>
                        <w:right w:val="none" w:sz="0" w:space="0" w:color="auto"/>
                      </w:divBdr>
                    </w:div>
                    <w:div w:id="6115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251119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59810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0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7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892659">
                              <w:marLeft w:val="111"/>
                              <w:marRight w:val="111"/>
                              <w:marTop w:val="111"/>
                              <w:marBottom w:val="11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811</Characters>
  <Application>Microsoft Office Word</Application>
  <DocSecurity>0</DocSecurity>
  <Lines>6</Lines>
  <Paragraphs>1</Paragraphs>
  <ScaleCrop>false</ScaleCrop>
  <Company>Skupstina CG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NadaD</dc:creator>
  <cp:lastModifiedBy>marija.goranovic</cp:lastModifiedBy>
  <cp:revision>2</cp:revision>
  <dcterms:created xsi:type="dcterms:W3CDTF">2014-08-18T08:02:00Z</dcterms:created>
  <dcterms:modified xsi:type="dcterms:W3CDTF">2014-08-18T08:02:00Z</dcterms:modified>
</cp:coreProperties>
</file>